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3F46BA">
      <w:pPr>
        <w:widowControl/>
        <w:spacing w:line="360" w:lineRule="auto"/>
        <w:jc w:val="center"/>
        <w:rPr>
          <w:sz w:val="22"/>
          <w:szCs w:val="22"/>
        </w:rPr>
      </w:pP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Szkoła Podstawowa im.</w:t>
      </w:r>
      <w:r w:rsidR="00D15ED3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Bohaterów Grudnia ’70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Szkole Podstawowej im.</w:t>
      </w:r>
      <w:r w:rsidR="006039F2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Bohaterów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6039F2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18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6039F2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.2021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66566D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</w:t>
      </w:r>
      <w:r w:rsidR="006039F2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.12.2021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Szkoła Podstawowa im.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Bohaterów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spożywczych, tj. </w:t>
      </w:r>
      <w:r w:rsidR="00351F4C">
        <w:rPr>
          <w:rFonts w:ascii="Arial" w:hAnsi="Arial" w:cs="Arial"/>
          <w:color w:val="000000"/>
          <w:sz w:val="20"/>
          <w:szCs w:val="20"/>
          <w:lang w:eastAsia="ar-SA"/>
        </w:rPr>
        <w:t>garmaż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r w:rsidR="007B082C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okresie od 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>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66566D">
        <w:rPr>
          <w:rFonts w:ascii="Arial" w:hAnsi="Arial" w:cs="Arial"/>
          <w:color w:val="000000"/>
          <w:sz w:val="20"/>
          <w:szCs w:val="20"/>
          <w:lang w:eastAsia="ar-SA"/>
        </w:rPr>
        <w:t>2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>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bookmarkStart w:id="0" w:name="_GoBack"/>
      <w:bookmarkEnd w:id="0"/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>zamierza zamówić w okresie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66566D">
        <w:rPr>
          <w:rFonts w:ascii="Arial" w:hAnsi="Arial" w:cs="Arial"/>
          <w:color w:val="000000"/>
          <w:sz w:val="20"/>
          <w:szCs w:val="20"/>
          <w:lang w:eastAsia="ar-SA"/>
        </w:rPr>
        <w:t>2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>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 realizacji zamówienia: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 xml:space="preserve">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893A16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66566D">
        <w:rPr>
          <w:rFonts w:ascii="Arial" w:hAnsi="Arial" w:cs="Arial"/>
          <w:color w:val="000000"/>
          <w:sz w:val="20"/>
          <w:szCs w:val="20"/>
          <w:lang w:eastAsia="ar-SA"/>
        </w:rPr>
        <w:t>r. do 22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>.12.2021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C81387" w:rsidRDefault="00C81387" w:rsidP="00C81387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C81387" w:rsidRDefault="00C81387" w:rsidP="00C81387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C81387" w:rsidRDefault="00C81387" w:rsidP="00C8138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Cena </w:t>
      </w:r>
    </w:p>
    <w:p w:rsidR="00C81387" w:rsidRDefault="00C81387" w:rsidP="00C8138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Referencje od dwóch podmiotów oświatowych, na rzecz których świadczone były usługi garmażeryjne w przeciągu ostatnich 3 lat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C81387" w:rsidRDefault="00C81387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C81387" w:rsidRDefault="00C81387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VI.Miejsce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„OFERTA NA DOSTAWĘ ARTYKUŁÓW ŻYWNOŚCIOWYCH – </w:t>
      </w:r>
      <w:r w:rsidR="00F7350B">
        <w:rPr>
          <w:rFonts w:ascii="Arial" w:hAnsi="Arial" w:cs="Arial"/>
          <w:color w:val="000000"/>
          <w:sz w:val="20"/>
          <w:szCs w:val="20"/>
          <w:lang w:eastAsia="ar-SA"/>
        </w:rPr>
        <w:t>GARMAŻ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”  lub pocztą również w zaklejonej kopercie z oznaczeniem „OFERTA NA DOSTAWĘ ARTYKUŁÓW ŻYWNOŚCIOWYCH – </w:t>
      </w:r>
      <w:r w:rsidR="00F7350B">
        <w:rPr>
          <w:rFonts w:ascii="Arial" w:hAnsi="Arial" w:cs="Arial"/>
          <w:color w:val="000000"/>
          <w:sz w:val="20"/>
          <w:szCs w:val="20"/>
          <w:lang w:eastAsia="ar-SA"/>
        </w:rPr>
        <w:t>GARMAŻ</w:t>
      </w:r>
      <w:r w:rsidR="00F02A41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>11</w:t>
      </w:r>
      <w:r w:rsidR="004F0A7B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>01.2021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6039F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1 – zestawienie artykułów spożywczych-żywnościowych- </w:t>
      </w:r>
      <w:r w:rsidR="0080191C">
        <w:rPr>
          <w:rFonts w:ascii="Arial" w:hAnsi="Arial"/>
          <w:bCs/>
          <w:iCs/>
          <w:sz w:val="20"/>
          <w:szCs w:val="20"/>
        </w:rPr>
        <w:t>garmaż</w:t>
      </w:r>
      <w:r>
        <w:rPr>
          <w:rFonts w:ascii="Arial" w:hAnsi="Arial"/>
          <w:bCs/>
          <w:iCs/>
          <w:sz w:val="20"/>
          <w:szCs w:val="20"/>
        </w:rPr>
        <w:t xml:space="preserve"> wraz z określeniem szacunkowych ilości</w:t>
      </w: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</w:t>
      </w:r>
      <w:r w:rsidR="000864FD">
        <w:rPr>
          <w:rFonts w:ascii="Arial" w:hAnsi="Arial"/>
          <w:bCs/>
          <w:iCs/>
          <w:sz w:val="20"/>
          <w:szCs w:val="20"/>
        </w:rPr>
        <w:t>2</w:t>
      </w:r>
      <w:r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D3" w:rsidRDefault="00A806D3">
      <w:r>
        <w:separator/>
      </w:r>
    </w:p>
  </w:endnote>
  <w:endnote w:type="continuationSeparator" w:id="0">
    <w:p w:rsidR="00A806D3" w:rsidRDefault="00A8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D3" w:rsidRDefault="00A806D3">
      <w:r>
        <w:rPr>
          <w:color w:val="000000"/>
        </w:rPr>
        <w:separator/>
      </w:r>
    </w:p>
  </w:footnote>
  <w:footnote w:type="continuationSeparator" w:id="0">
    <w:p w:rsidR="00A806D3" w:rsidRDefault="00A8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047F22"/>
    <w:rsid w:val="000864FD"/>
    <w:rsid w:val="0009172E"/>
    <w:rsid w:val="000921B0"/>
    <w:rsid w:val="000D0161"/>
    <w:rsid w:val="001A28B3"/>
    <w:rsid w:val="001E429F"/>
    <w:rsid w:val="002C38B7"/>
    <w:rsid w:val="00316AB2"/>
    <w:rsid w:val="00327EC0"/>
    <w:rsid w:val="00351F4C"/>
    <w:rsid w:val="003D03B6"/>
    <w:rsid w:val="003F46BA"/>
    <w:rsid w:val="00457396"/>
    <w:rsid w:val="004F0A7B"/>
    <w:rsid w:val="005616A4"/>
    <w:rsid w:val="005B59DC"/>
    <w:rsid w:val="005E7B32"/>
    <w:rsid w:val="006039F2"/>
    <w:rsid w:val="00605BFE"/>
    <w:rsid w:val="0066566D"/>
    <w:rsid w:val="006722C1"/>
    <w:rsid w:val="006D59AF"/>
    <w:rsid w:val="007B082C"/>
    <w:rsid w:val="0080191C"/>
    <w:rsid w:val="008349C7"/>
    <w:rsid w:val="00893A16"/>
    <w:rsid w:val="008A2404"/>
    <w:rsid w:val="008D2D85"/>
    <w:rsid w:val="008E0894"/>
    <w:rsid w:val="009513A2"/>
    <w:rsid w:val="009915C3"/>
    <w:rsid w:val="009D0DE0"/>
    <w:rsid w:val="009D5A59"/>
    <w:rsid w:val="00A500A8"/>
    <w:rsid w:val="00A752B6"/>
    <w:rsid w:val="00A806D3"/>
    <w:rsid w:val="00B67D96"/>
    <w:rsid w:val="00BB78F0"/>
    <w:rsid w:val="00BF12BB"/>
    <w:rsid w:val="00C81387"/>
    <w:rsid w:val="00CC12CC"/>
    <w:rsid w:val="00CE0009"/>
    <w:rsid w:val="00CF652E"/>
    <w:rsid w:val="00D15ED3"/>
    <w:rsid w:val="00E34AA6"/>
    <w:rsid w:val="00E664E7"/>
    <w:rsid w:val="00EC37B1"/>
    <w:rsid w:val="00EC609D"/>
    <w:rsid w:val="00EF70B5"/>
    <w:rsid w:val="00F02A41"/>
    <w:rsid w:val="00F402E8"/>
    <w:rsid w:val="00F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E199"/>
  <w15:docId w15:val="{50F4CAD0-26EF-403B-954C-7EEFFB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Krawisz Marcin</cp:lastModifiedBy>
  <cp:revision>18</cp:revision>
  <cp:lastPrinted>2017-11-14T08:42:00Z</cp:lastPrinted>
  <dcterms:created xsi:type="dcterms:W3CDTF">2017-11-10T07:48:00Z</dcterms:created>
  <dcterms:modified xsi:type="dcterms:W3CDTF">2020-12-20T20:02:00Z</dcterms:modified>
</cp:coreProperties>
</file>